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A" w:rsidRPr="00414D4A" w:rsidRDefault="00414D4A" w:rsidP="00414D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4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414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"http://berdsk.me/news/kurer-sreda_ru/37616/2015-02-09/fizruki_pobedivshih_shkolnyih_komand_tantsevali_posle_finala_spartakiadyi_po_basketbolu_v_berdske" </w:instrText>
      </w:r>
      <w:r w:rsidRPr="00414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414D4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Физруки победивших школьных команд танцевали после финала спартакиады по баскетболу в Бердске </w:t>
      </w:r>
      <w:r w:rsidRPr="00414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>С 31 января по 5 февраля в Доме спорта «Авангард» (ДК «Родина»</w:t>
      </w:r>
      <w:proofErr w:type="gramStart"/>
      <w:r w:rsidRPr="00414D4A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414D4A">
        <w:rPr>
          <w:rFonts w:ascii="Times New Roman" w:eastAsia="Times New Roman" w:hAnsi="Times New Roman" w:cs="Times New Roman"/>
          <w:sz w:val="24"/>
          <w:szCs w:val="24"/>
        </w:rPr>
        <w:t>рошли финальные игры Спартакиады школьников Бердска, в которых участвовали сборные школ города №1, 5, 8, 10, 12, 13 и лицея № 6.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Вечер 5 февраля был решающим, накал страстей достиг своего предела, ведь первые две встречи решали судьбу третьих мест, а следующие две, разыгрывали золотые </w:t>
      </w:r>
      <w:proofErr w:type="gramStart"/>
      <w:r w:rsidRPr="00414D4A">
        <w:rPr>
          <w:rFonts w:ascii="Times New Roman" w:eastAsia="Times New Roman" w:hAnsi="Times New Roman" w:cs="Times New Roman"/>
          <w:sz w:val="24"/>
          <w:szCs w:val="24"/>
        </w:rPr>
        <w:t>награды</w:t>
      </w:r>
      <w:proofErr w:type="gramEnd"/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как среди девушек, так и среди юношей, рассказали организаторы из ДЮСШ «Авангард».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Дом спорта «Авангард» заполнен полностью, болельщики везде, на балконе не протолкнуться — так </w:t>
      </w:r>
      <w:proofErr w:type="spellStart"/>
      <w:r w:rsidRPr="00414D4A">
        <w:rPr>
          <w:rFonts w:ascii="Times New Roman" w:eastAsia="Times New Roman" w:hAnsi="Times New Roman" w:cs="Times New Roman"/>
          <w:sz w:val="24"/>
          <w:szCs w:val="24"/>
        </w:rPr>
        <w:t>бердская</w:t>
      </w:r>
      <w:proofErr w:type="spellEnd"/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молодежь уважает баскетбол. Физруки команд с трудом сдерживают эмоции, игроки получают фолы, никто не знает, у кого окажется мяч в следующее мгновение, спортивное зрелище для настоящих любителей баскетбола.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>Звучит финальный свисток, в итоговую таблицу вносится последний результат. Затем парад-награждение, аплодисменты зрителей и обещанные танцы физруков за победу у всех на глазах.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>В такой обстановке состоялся сезон игр школьников 2015 года. Многие девушки и юноши заканчивают 11 класс, больше они не сыграют за свою школу, придут новые игроки и все начнется сначала.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Спартакиады:</w:t>
      </w: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D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Девочки</w:t>
      </w:r>
      <w:r w:rsidRPr="00414D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 место – школа №1 (руководитель Александр Богачев)</w:t>
      </w: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2 место – лицей №6 (руководитель Сергей Бархатов) 3 место – школа №12 (руководитель Артем Козин)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Юноши</w:t>
      </w: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1 место – лицей №6 (руководитель Сергей Бархатов) 2 место – </w:t>
      </w:r>
      <w:r w:rsidRPr="00414D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школа №1 (руководитель Александр Богачев) </w:t>
      </w: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3 место – школа №10 (руководитель Александра </w:t>
      </w:r>
      <w:proofErr w:type="spellStart"/>
      <w:r w:rsidRPr="00414D4A">
        <w:rPr>
          <w:rFonts w:ascii="Times New Roman" w:eastAsia="Times New Roman" w:hAnsi="Times New Roman" w:cs="Times New Roman"/>
          <w:sz w:val="24"/>
          <w:szCs w:val="24"/>
        </w:rPr>
        <w:t>Чиканова</w:t>
      </w:r>
      <w:proofErr w:type="spellEnd"/>
      <w:r w:rsidRPr="00414D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В перерывах между периодами состоялся конкурс по </w:t>
      </w:r>
      <w:proofErr w:type="spellStart"/>
      <w:r w:rsidRPr="00414D4A">
        <w:rPr>
          <w:rFonts w:ascii="Times New Roman" w:eastAsia="Times New Roman" w:hAnsi="Times New Roman" w:cs="Times New Roman"/>
          <w:sz w:val="24"/>
          <w:szCs w:val="24"/>
        </w:rPr>
        <w:t>трехочковым</w:t>
      </w:r>
      <w:proofErr w:type="spellEnd"/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броскам, лучшими стали Игошина Екатерина (школа №12) и Волошин Валерий (школа №10).</w:t>
      </w:r>
    </w:p>
    <w:p w:rsidR="00414D4A" w:rsidRPr="00414D4A" w:rsidRDefault="00414D4A" w:rsidP="0041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14D4A">
        <w:rPr>
          <w:rFonts w:ascii="Times New Roman" w:eastAsia="Times New Roman" w:hAnsi="Times New Roman" w:cs="Times New Roman"/>
          <w:sz w:val="24"/>
          <w:szCs w:val="24"/>
        </w:rPr>
        <w:t>бердчан</w:t>
      </w:r>
      <w:proofErr w:type="spellEnd"/>
      <w:r w:rsidRPr="00414D4A">
        <w:rPr>
          <w:rFonts w:ascii="Times New Roman" w:eastAsia="Times New Roman" w:hAnsi="Times New Roman" w:cs="Times New Roman"/>
          <w:sz w:val="24"/>
          <w:szCs w:val="24"/>
        </w:rPr>
        <w:t xml:space="preserve"> есть хорошая возможность увидеть баскетбол высокого класса в связи с тем, что с 19 февраля по 1 марта впервые за Уралом, именно в Бердске, пройдет первенство России по баскетболу среди 17-летних юношей. Такое решение приняло Министерство спорта России после того, как Новосибирская область вышла в лидеры юношеского баскетбола страны.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414D4A" w:rsidRPr="00414D4A" w:rsidTr="00414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D4A" w:rsidRPr="00414D4A" w:rsidRDefault="00414D4A" w:rsidP="0041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пройдут в ЦСК «Вега», предварительно, с 10.00 до 20.00 часов. В составе сборной Новосибирской области играют два </w:t>
            </w:r>
            <w:proofErr w:type="spellStart"/>
            <w:r w:rsidRPr="00414D4A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бердчанина</w:t>
            </w:r>
            <w:proofErr w:type="spellEnd"/>
            <w:r w:rsidRPr="0041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Александр Кузьмин и Богдан </w:t>
            </w:r>
            <w:proofErr w:type="spellStart"/>
            <w:r w:rsidRPr="00414D4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Бобковский</w:t>
            </w:r>
            <w:proofErr w:type="spellEnd"/>
            <w:r w:rsidRPr="00414D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14D4A" w:rsidRPr="00414D4A" w:rsidRDefault="00414D4A" w:rsidP="0041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14D4A" w:rsidRDefault="00414D4A" w:rsidP="00414D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D4A">
        <w:rPr>
          <w:rFonts w:ascii="Times New Roman" w:hAnsi="Times New Roman" w:cs="Times New Roman"/>
          <w:sz w:val="28"/>
          <w:szCs w:val="28"/>
        </w:rPr>
        <w:t xml:space="preserve">(Газета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4A">
        <w:rPr>
          <w:rFonts w:ascii="Times New Roman" w:hAnsi="Times New Roman" w:cs="Times New Roman"/>
          <w:sz w:val="28"/>
          <w:szCs w:val="28"/>
        </w:rPr>
        <w:t>«Курьер.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4A">
        <w:rPr>
          <w:rFonts w:ascii="Times New Roman" w:hAnsi="Times New Roman" w:cs="Times New Roman"/>
          <w:sz w:val="28"/>
          <w:szCs w:val="28"/>
        </w:rPr>
        <w:t>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4A">
        <w:rPr>
          <w:rFonts w:ascii="Times New Roman" w:hAnsi="Times New Roman" w:cs="Times New Roman"/>
          <w:sz w:val="28"/>
          <w:szCs w:val="28"/>
        </w:rPr>
        <w:t>Бердск» 10.02.2015)</w:t>
      </w:r>
    </w:p>
    <w:sectPr w:rsidR="00000000" w:rsidRPr="0041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969"/>
    <w:multiLevelType w:val="multilevel"/>
    <w:tmpl w:val="7DC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D4A"/>
    <w:rsid w:val="004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4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4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4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4D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14D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4D4A"/>
    <w:rPr>
      <w:b/>
      <w:bCs/>
    </w:rPr>
  </w:style>
  <w:style w:type="character" w:customStyle="1" w:styleId="imgfnews">
    <w:name w:val="imgfnews"/>
    <w:basedOn w:val="a0"/>
    <w:rsid w:val="00414D4A"/>
  </w:style>
  <w:style w:type="paragraph" w:customStyle="1" w:styleId="copyr">
    <w:name w:val="copyr"/>
    <w:basedOn w:val="a"/>
    <w:rsid w:val="004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it">
    <w:name w:val="twit"/>
    <w:basedOn w:val="a0"/>
    <w:rsid w:val="00414D4A"/>
  </w:style>
  <w:style w:type="paragraph" w:customStyle="1" w:styleId="smalllistnews">
    <w:name w:val="smalllistnews"/>
    <w:basedOn w:val="a"/>
    <w:rsid w:val="004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415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1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2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04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299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086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998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0486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088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213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0947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8725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895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026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7900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639912">
          <w:marLeft w:val="-5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2</cp:revision>
  <dcterms:created xsi:type="dcterms:W3CDTF">2015-02-09T07:44:00Z</dcterms:created>
  <dcterms:modified xsi:type="dcterms:W3CDTF">2015-02-09T07:50:00Z</dcterms:modified>
</cp:coreProperties>
</file>