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nil"/>
        <w:rPr>
          <w:rStyle w:val="645"/>
          <w:sz w:val="28"/>
          <w:szCs w:val="28"/>
        </w:rPr>
      </w:pPr>
      <w:r>
        <w:rPr>
          <w:rStyle w:val="645"/>
          <w:sz w:val="28"/>
          <w:szCs w:val="28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39647" cy="925131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709146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139647" cy="9251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3.4pt;height:728.4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Style w:val="645"/>
          <w:sz w:val="28"/>
          <w:szCs w:val="28"/>
          <w:highlight w:val="none"/>
        </w:rPr>
        <w:br w:type="page" w:clear="all"/>
      </w:r>
      <w:r>
        <w:rPr>
          <w:rStyle w:val="645"/>
          <w:sz w:val="28"/>
          <w:szCs w:val="28"/>
          <w:highlight w:val="none"/>
        </w:rPr>
      </w:r>
    </w:p>
    <w:p>
      <w:pPr>
        <w:pStyle w:val="638"/>
        <w:ind w:left="10" w:hanging="10"/>
        <w:jc w:val="center"/>
        <w:spacing w:line="240" w:lineRule="auto"/>
        <w:widowControl/>
        <w:rPr>
          <w:rStyle w:val="645"/>
          <w:sz w:val="28"/>
          <w:szCs w:val="28"/>
          <w:highlight w:val="none"/>
        </w:rPr>
      </w:pPr>
      <w:r>
        <w:rPr>
          <w:rStyle w:val="645"/>
          <w:sz w:val="28"/>
          <w:szCs w:val="28"/>
        </w:rPr>
        <w:t xml:space="preserve">МУНИЦИПАЛЬНОЕ БЮДЖЕТНОЕ ОБЩЕОБРАЗОВАТЕЛЬНОЕ УЧРЕЖДЕНИЕ</w:t>
      </w:r>
      <w:r>
        <w:rPr>
          <w:rStyle w:val="645"/>
          <w:sz w:val="28"/>
          <w:szCs w:val="28"/>
        </w:rPr>
        <w:t xml:space="preserve"> </w:t>
      </w:r>
      <w:r>
        <w:rPr>
          <w:rStyle w:val="645"/>
          <w:sz w:val="28"/>
          <w:szCs w:val="28"/>
        </w:rPr>
        <w:t xml:space="preserve">«СРЕДНЯЯ ОБЩЕОБРАЗОВАТЕЛЬНАЯ ШКОЛА № 1»</w:t>
      </w:r>
      <w:r/>
    </w:p>
    <w:p>
      <w:pPr>
        <w:pStyle w:val="639"/>
        <w:ind w:left="4123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>
        <w:trPr/>
        <w:tc>
          <w:tcPr>
            <w:shd w:val="clear" w:color="auto" w:fill="auto"/>
            <w:tcW w:w="3332" w:type="dxa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332" w:type="dxa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>
              <w:rPr>
                <w:sz w:val="28"/>
                <w:szCs w:val="28"/>
              </w:rPr>
              <w:t xml:space="preserve">ПРИКАЗ</w:t>
            </w:r>
            <w:r>
              <w:rPr>
                <w:sz w:val="28"/>
                <w:szCs w:val="28"/>
              </w:rPr>
              <w:t xml:space="preserve">А</w:t>
            </w:r>
            <w:r/>
          </w:p>
        </w:tc>
        <w:tc>
          <w:tcPr>
            <w:shd w:val="clear" w:color="auto" w:fill="auto"/>
            <w:tcW w:w="3332" w:type="dxa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3332" w:type="dxa"/>
            <w:textDirection w:val="lrTb"/>
            <w:noWrap w:val="false"/>
          </w:tcPr>
          <w:p>
            <w:pPr>
              <w:pStyle w:val="639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.08.20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3332" w:type="dxa"/>
            <w:textDirection w:val="lrTb"/>
            <w:noWrap w:val="false"/>
          </w:tcPr>
          <w:p>
            <w:pPr>
              <w:pStyle w:val="639"/>
              <w:jc w:val="center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332" w:type="dxa"/>
            <w:textDirection w:val="lrTb"/>
            <w:noWrap w:val="false"/>
          </w:tcPr>
          <w:p>
            <w:pPr>
              <w:pStyle w:val="639"/>
              <w:jc w:val="right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201</w:t>
            </w:r>
            <w:r>
              <w:rPr>
                <w:sz w:val="28"/>
                <w:szCs w:val="28"/>
              </w:rPr>
              <w:t xml:space="preserve">-о/д</w:t>
            </w:r>
            <w:r/>
          </w:p>
        </w:tc>
      </w:tr>
    </w:tbl>
    <w:p>
      <w:pPr>
        <w:pStyle w:val="639"/>
        <w:jc w:val="center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ind w:right="14"/>
        <w:jc w:val="center"/>
        <w:widowControl/>
        <w:rPr>
          <w:rStyle w:val="645"/>
          <w:sz w:val="28"/>
          <w:szCs w:val="28"/>
        </w:rPr>
      </w:pPr>
      <w:r>
        <w:rPr>
          <w:rStyle w:val="645"/>
          <w:sz w:val="28"/>
          <w:szCs w:val="28"/>
        </w:rPr>
        <w:t xml:space="preserve">О назначении ответственных за организацию питьевого режима</w:t>
      </w:r>
      <w:r/>
    </w:p>
    <w:p>
      <w:pPr>
        <w:pStyle w:val="642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2"/>
        <w:ind w:firstLine="0"/>
        <w:jc w:val="both"/>
        <w:spacing w:line="240" w:lineRule="auto"/>
        <w:widowControl/>
        <w:rPr>
          <w:rStyle w:val="645"/>
          <w:sz w:val="28"/>
          <w:szCs w:val="28"/>
        </w:rPr>
      </w:pPr>
      <w:r>
        <w:rPr>
          <w:rStyle w:val="645"/>
          <w:sz w:val="28"/>
          <w:szCs w:val="28"/>
        </w:rPr>
        <w:t xml:space="preserve">        </w:t>
      </w:r>
      <w:r>
        <w:rPr>
          <w:rStyle w:val="645"/>
          <w:sz w:val="28"/>
          <w:szCs w:val="28"/>
        </w:rPr>
        <w:t xml:space="preserve">В связи с началом нового 20</w:t>
      </w:r>
      <w:r>
        <w:rPr>
          <w:rStyle w:val="645"/>
          <w:sz w:val="28"/>
          <w:szCs w:val="28"/>
        </w:rPr>
        <w:t xml:space="preserve">2</w:t>
      </w:r>
      <w:r>
        <w:rPr>
          <w:rStyle w:val="645"/>
          <w:sz w:val="28"/>
          <w:szCs w:val="28"/>
        </w:rPr>
        <w:t xml:space="preserve">2</w:t>
      </w:r>
      <w:r>
        <w:rPr>
          <w:rStyle w:val="645"/>
          <w:sz w:val="28"/>
          <w:szCs w:val="28"/>
        </w:rPr>
        <w:t xml:space="preserve">/</w:t>
      </w:r>
      <w:r>
        <w:rPr>
          <w:rStyle w:val="645"/>
          <w:sz w:val="28"/>
          <w:szCs w:val="28"/>
        </w:rPr>
        <w:t xml:space="preserve">20</w:t>
      </w:r>
      <w:r>
        <w:rPr>
          <w:rStyle w:val="645"/>
          <w:sz w:val="28"/>
          <w:szCs w:val="28"/>
        </w:rPr>
        <w:t xml:space="preserve">2</w:t>
      </w:r>
      <w:r>
        <w:rPr>
          <w:rStyle w:val="645"/>
          <w:sz w:val="28"/>
          <w:szCs w:val="28"/>
        </w:rPr>
        <w:t xml:space="preserve">3</w:t>
      </w:r>
      <w:r>
        <w:rPr>
          <w:rStyle w:val="645"/>
          <w:sz w:val="28"/>
          <w:szCs w:val="28"/>
        </w:rPr>
        <w:t xml:space="preserve"> учебного года и </w:t>
      </w:r>
      <w:r>
        <w:rPr>
          <w:rStyle w:val="645"/>
          <w:sz w:val="28"/>
          <w:szCs w:val="28"/>
        </w:rPr>
        <w:t xml:space="preserve">в соответствии с </w:t>
      </w:r>
      <w:r/>
    </w:p>
    <w:p>
      <w:pPr>
        <w:pStyle w:val="642"/>
        <w:ind w:firstLine="0"/>
        <w:jc w:val="both"/>
        <w:spacing w:line="240" w:lineRule="auto"/>
        <w:widowControl/>
        <w:rPr>
          <w:rStyle w:val="645"/>
          <w:sz w:val="28"/>
          <w:szCs w:val="28"/>
        </w:rPr>
      </w:pPr>
      <w:r>
        <w:rPr>
          <w:rStyle w:val="645"/>
          <w:sz w:val="28"/>
          <w:szCs w:val="28"/>
        </w:rPr>
        <w:t xml:space="preserve">СП 2.4.3648-20</w:t>
      </w:r>
      <w:r/>
    </w:p>
    <w:p>
      <w:pPr>
        <w:pStyle w:val="642"/>
        <w:ind w:firstLine="0"/>
        <w:spacing w:line="240" w:lineRule="auto"/>
        <w:widowControl/>
        <w:rPr>
          <w:rStyle w:val="645"/>
          <w:sz w:val="28"/>
          <w:szCs w:val="28"/>
        </w:rPr>
      </w:pPr>
      <w:r>
        <w:rPr>
          <w:rStyle w:val="645"/>
          <w:sz w:val="28"/>
          <w:szCs w:val="28"/>
        </w:rPr>
        <w:t xml:space="preserve">ПРИКАЗЫВАЮ:</w:t>
      </w:r>
      <w:r/>
    </w:p>
    <w:p>
      <w:pPr>
        <w:pStyle w:val="642"/>
        <w:ind w:firstLine="725"/>
        <w:jc w:val="both"/>
        <w:spacing w:line="240" w:lineRule="auto"/>
        <w:widowControl/>
        <w:rPr>
          <w:rStyle w:val="645"/>
          <w:sz w:val="28"/>
          <w:szCs w:val="28"/>
        </w:rPr>
      </w:pPr>
      <w:r>
        <w:rPr>
          <w:rStyle w:val="645"/>
          <w:sz w:val="28"/>
          <w:szCs w:val="28"/>
        </w:rPr>
        <w:t xml:space="preserve">1.</w:t>
      </w:r>
      <w:r>
        <w:rPr>
          <w:rStyle w:val="645"/>
          <w:sz w:val="28"/>
          <w:szCs w:val="28"/>
        </w:rPr>
        <w:t xml:space="preserve"> </w:t>
      </w:r>
      <w:r>
        <w:rPr>
          <w:rStyle w:val="645"/>
          <w:sz w:val="28"/>
          <w:szCs w:val="28"/>
        </w:rPr>
        <w:t xml:space="preserve">Назначить Вдовину Ольгу Егоровну, заведующ</w:t>
      </w:r>
      <w:r>
        <w:rPr>
          <w:rStyle w:val="645"/>
          <w:sz w:val="28"/>
          <w:szCs w:val="28"/>
        </w:rPr>
        <w:t xml:space="preserve">его</w:t>
      </w:r>
      <w:r>
        <w:rPr>
          <w:rStyle w:val="645"/>
          <w:sz w:val="28"/>
          <w:szCs w:val="28"/>
        </w:rPr>
        <w:t xml:space="preserve"> хозяйством, ответственной за организацию питьевого режима в соответствии с </w:t>
      </w:r>
      <w:r>
        <w:rPr>
          <w:rStyle w:val="645"/>
          <w:sz w:val="28"/>
          <w:szCs w:val="28"/>
        </w:rPr>
        <w:t xml:space="preserve">СП </w:t>
      </w:r>
      <w:bookmarkStart w:id="0" w:name="_GoBack"/>
      <w:r/>
      <w:bookmarkEnd w:id="0"/>
      <w:r>
        <w:rPr>
          <w:rStyle w:val="645"/>
          <w:sz w:val="28"/>
          <w:szCs w:val="28"/>
        </w:rPr>
        <w:t xml:space="preserve">2.4.3648-20</w:t>
      </w:r>
      <w:r>
        <w:rPr>
          <w:rStyle w:val="645"/>
          <w:sz w:val="28"/>
          <w:szCs w:val="28"/>
        </w:rPr>
        <w:t xml:space="preserve">-08 п.</w:t>
      </w:r>
      <w:r>
        <w:rPr>
          <w:rStyle w:val="645"/>
          <w:sz w:val="28"/>
          <w:szCs w:val="28"/>
        </w:rPr>
        <w:t xml:space="preserve">2.6.6</w:t>
      </w:r>
      <w:r/>
    </w:p>
    <w:p>
      <w:pPr>
        <w:pStyle w:val="643"/>
        <w:spacing w:line="240" w:lineRule="auto"/>
        <w:widowControl/>
        <w:rPr>
          <w:rStyle w:val="645"/>
          <w:sz w:val="28"/>
          <w:szCs w:val="28"/>
        </w:rPr>
      </w:pPr>
      <w:r>
        <w:rPr>
          <w:rStyle w:val="645"/>
          <w:sz w:val="28"/>
          <w:szCs w:val="28"/>
        </w:rPr>
        <w:t xml:space="preserve">2.</w:t>
      </w:r>
      <w:r>
        <w:rPr>
          <w:rStyle w:val="645"/>
          <w:sz w:val="28"/>
          <w:szCs w:val="28"/>
        </w:rPr>
        <w:t xml:space="preserve"> </w:t>
      </w:r>
      <w:r>
        <w:rPr>
          <w:rStyle w:val="645"/>
          <w:sz w:val="28"/>
          <w:szCs w:val="28"/>
        </w:rPr>
        <w:t xml:space="preserve">Отслеживать Вдовиной О.Е. исправность питьев</w:t>
      </w:r>
      <w:r>
        <w:rPr>
          <w:rStyle w:val="645"/>
          <w:sz w:val="28"/>
          <w:szCs w:val="28"/>
        </w:rPr>
        <w:t xml:space="preserve">ых</w:t>
      </w:r>
      <w:r>
        <w:rPr>
          <w:rStyle w:val="645"/>
          <w:sz w:val="28"/>
          <w:szCs w:val="28"/>
        </w:rPr>
        <w:t xml:space="preserve"> фонтанчик</w:t>
      </w:r>
      <w:r>
        <w:rPr>
          <w:rStyle w:val="645"/>
          <w:sz w:val="28"/>
          <w:szCs w:val="28"/>
        </w:rPr>
        <w:t xml:space="preserve">ов</w:t>
      </w:r>
      <w:r>
        <w:rPr>
          <w:rStyle w:val="645"/>
          <w:sz w:val="28"/>
          <w:szCs w:val="28"/>
        </w:rPr>
        <w:t xml:space="preserve"> и обеспечение свободного доступа к н</w:t>
      </w:r>
      <w:r>
        <w:rPr>
          <w:rStyle w:val="645"/>
          <w:sz w:val="28"/>
          <w:szCs w:val="28"/>
        </w:rPr>
        <w:t xml:space="preserve">и</w:t>
      </w:r>
      <w:r>
        <w:rPr>
          <w:rStyle w:val="645"/>
          <w:sz w:val="28"/>
          <w:szCs w:val="28"/>
        </w:rPr>
        <w:t xml:space="preserve">м.</w:t>
      </w:r>
      <w:r/>
    </w:p>
    <w:p>
      <w:pPr>
        <w:pStyle w:val="642"/>
        <w:ind w:left="720" w:firstLine="0"/>
        <w:spacing w:line="240" w:lineRule="auto"/>
        <w:widowControl/>
        <w:rPr>
          <w:rStyle w:val="645"/>
          <w:sz w:val="28"/>
          <w:szCs w:val="28"/>
        </w:rPr>
      </w:pPr>
      <w:r>
        <w:rPr>
          <w:rStyle w:val="645"/>
          <w:sz w:val="28"/>
          <w:szCs w:val="28"/>
        </w:rPr>
        <w:t xml:space="preserve">3</w:t>
      </w:r>
      <w:r>
        <w:rPr>
          <w:rStyle w:val="645"/>
          <w:sz w:val="28"/>
          <w:szCs w:val="28"/>
        </w:rPr>
        <w:t xml:space="preserve">.</w:t>
      </w:r>
      <w:r>
        <w:rPr>
          <w:rStyle w:val="645"/>
          <w:sz w:val="28"/>
          <w:szCs w:val="28"/>
        </w:rPr>
        <w:t xml:space="preserve"> </w:t>
      </w:r>
      <w:r>
        <w:rPr>
          <w:rStyle w:val="645"/>
          <w:sz w:val="28"/>
          <w:szCs w:val="28"/>
        </w:rPr>
        <w:t xml:space="preserve">Контроль за исполнением приказа оставляю за собой.</w:t>
      </w:r>
      <w:r/>
    </w:p>
    <w:p>
      <w:pPr>
        <w:pStyle w:val="638"/>
        <w:ind w:firstLine="0"/>
        <w:jc w:val="both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ind w:firstLine="0"/>
        <w:jc w:val="both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ind w:firstLine="0"/>
        <w:jc w:val="both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ind w:firstLine="0"/>
        <w:jc w:val="both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1                                                      М.Г. Комарова</w:t>
      </w:r>
      <w:r/>
    </w:p>
    <w:p>
      <w:pPr>
        <w:pStyle w:val="638"/>
        <w:ind w:firstLine="0"/>
        <w:jc w:val="both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8"/>
        <w:ind w:firstLine="0"/>
        <w:spacing w:line="240" w:lineRule="auto"/>
        <w:widowControl/>
        <w:rPr>
          <w:rStyle w:val="645"/>
          <w:sz w:val="28"/>
          <w:szCs w:val="28"/>
        </w:rPr>
      </w:pPr>
      <w:r>
        <w:rPr>
          <w:rStyle w:val="645"/>
          <w:sz w:val="28"/>
          <w:szCs w:val="28"/>
        </w:rPr>
        <w:t xml:space="preserve">Ознакомлен</w:t>
      </w:r>
      <w:r>
        <w:rPr>
          <w:rStyle w:val="645"/>
          <w:sz w:val="28"/>
          <w:szCs w:val="28"/>
        </w:rPr>
        <w:t xml:space="preserve">а</w:t>
      </w:r>
      <w:r>
        <w:rPr>
          <w:rStyle w:val="645"/>
          <w:sz w:val="28"/>
          <w:szCs w:val="28"/>
        </w:rPr>
        <w:t xml:space="preserve">:</w:t>
      </w:r>
      <w:r/>
    </w:p>
    <w:p>
      <w:pPr>
        <w:pStyle w:val="643"/>
        <w:ind w:right="141" w:firstLine="0"/>
        <w:jc w:val="left"/>
        <w:spacing w:line="240" w:lineRule="auto"/>
        <w:widowControl/>
        <w:tabs>
          <w:tab w:val="left" w:pos="1661" w:leader="underscore"/>
        </w:tabs>
        <w:rPr>
          <w:rStyle w:val="645"/>
          <w:sz w:val="28"/>
          <w:szCs w:val="28"/>
          <w:lang w:eastAsia="en-US"/>
        </w:rPr>
      </w:pPr>
      <w:r>
        <w:rPr>
          <w:rStyle w:val="646"/>
          <w:b w:val="0"/>
          <w:i w:val="0"/>
          <w:spacing w:val="-10"/>
          <w:sz w:val="28"/>
          <w:szCs w:val="28"/>
          <w:lang w:eastAsia="en-US"/>
        </w:rPr>
        <w:t xml:space="preserve">______________</w:t>
      </w:r>
      <w:r>
        <w:rPr>
          <w:rStyle w:val="646"/>
          <w:sz w:val="28"/>
          <w:szCs w:val="28"/>
          <w:lang w:eastAsia="en-US"/>
        </w:rPr>
        <w:t xml:space="preserve"> </w:t>
      </w:r>
      <w:r>
        <w:rPr>
          <w:rStyle w:val="645"/>
          <w:sz w:val="28"/>
          <w:szCs w:val="28"/>
          <w:lang w:eastAsia="en-US"/>
        </w:rPr>
        <w:t xml:space="preserve">О.Е.</w:t>
      </w:r>
      <w:r>
        <w:rPr>
          <w:rStyle w:val="645"/>
          <w:sz w:val="28"/>
          <w:szCs w:val="28"/>
          <w:lang w:eastAsia="en-US"/>
        </w:rPr>
        <w:t xml:space="preserve"> </w:t>
      </w:r>
      <w:r>
        <w:rPr>
          <w:rStyle w:val="645"/>
          <w:sz w:val="28"/>
          <w:szCs w:val="28"/>
          <w:lang w:eastAsia="en-US"/>
        </w:rPr>
        <w:t xml:space="preserve">Вдовина</w:t>
      </w:r>
      <w:r>
        <w:rPr>
          <w:rStyle w:val="645"/>
          <w:sz w:val="28"/>
          <w:szCs w:val="28"/>
          <w:lang w:eastAsia="en-US"/>
        </w:rPr>
        <w:br/>
      </w:r>
      <w:r/>
      <w:r>
        <w:rPr>
          <w:sz w:val="28"/>
          <w:szCs w:val="28"/>
        </w:rPr>
      </w:r>
      <w:r/>
      <w:r>
        <w:rPr>
          <w:rStyle w:val="645"/>
          <w:sz w:val="28"/>
          <w:szCs w:val="28"/>
          <w:lang w:eastAsia="en-US"/>
        </w:rPr>
      </w:r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8294"/>
        <w:spacing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0"/>
        <w:ind w:right="-1"/>
        <w:spacing w:line="240" w:lineRule="auto"/>
        <w:widowControl/>
        <w:rPr>
          <w:rStyle w:val="647"/>
        </w:rPr>
      </w:pPr>
      <w:r/>
      <w:r/>
    </w:p>
    <w:p>
      <w:pPr>
        <w:pStyle w:val="640"/>
        <w:ind w:right="-1"/>
        <w:spacing w:line="240" w:lineRule="auto"/>
        <w:widowControl/>
        <w:rPr>
          <w:rStyle w:val="647"/>
        </w:rPr>
      </w:pPr>
      <w:r>
        <w:rPr>
          <w:rStyle w:val="647"/>
        </w:rPr>
        <w:t xml:space="preserve">О.Е.Вдовина</w:t>
      </w:r>
      <w:r/>
    </w:p>
    <w:p>
      <w:pPr>
        <w:pStyle w:val="640"/>
        <w:ind w:right="-1"/>
        <w:spacing w:line="240" w:lineRule="auto"/>
        <w:widowControl/>
        <w:rPr>
          <w:rStyle w:val="647"/>
          <w:sz w:val="22"/>
          <w:szCs w:val="22"/>
        </w:rPr>
      </w:pPr>
      <w:r>
        <w:rPr>
          <w:rStyle w:val="647"/>
        </w:rPr>
        <w:t xml:space="preserve">30468</w:t>
      </w:r>
      <w:r/>
    </w:p>
    <w:sectPr>
      <w:footnotePr/>
      <w:endnotePr/>
      <w:type w:val="continuous"/>
      <w:pgSz w:w="11905" w:h="16837" w:orient="portrait"/>
      <w:pgMar w:top="1134" w:right="567" w:bottom="1134" w:left="1418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5"/>
    <w:link w:val="40"/>
    <w:uiPriority w:val="99"/>
  </w:style>
  <w:style w:type="paragraph" w:styleId="42">
    <w:name w:val="Footer"/>
    <w:basedOn w:val="63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5"/>
    <w:link w:val="42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pPr>
      <w:widowControl w:val="off"/>
    </w:pPr>
    <w:rPr>
      <w:rFonts w:hAnsi="Times New Roman"/>
      <w:sz w:val="24"/>
      <w:szCs w:val="24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 w:customStyle="1">
    <w:name w:val="Style1"/>
    <w:basedOn w:val="634"/>
    <w:uiPriority w:val="99"/>
    <w:pPr>
      <w:ind w:hanging="1570"/>
      <w:spacing w:line="312" w:lineRule="exact"/>
    </w:pPr>
  </w:style>
  <w:style w:type="paragraph" w:styleId="639" w:customStyle="1">
    <w:name w:val="Style2"/>
    <w:basedOn w:val="634"/>
    <w:uiPriority w:val="99"/>
  </w:style>
  <w:style w:type="paragraph" w:styleId="640" w:customStyle="1">
    <w:name w:val="Style3"/>
    <w:basedOn w:val="634"/>
    <w:uiPriority w:val="99"/>
    <w:pPr>
      <w:spacing w:line="259" w:lineRule="exact"/>
    </w:pPr>
  </w:style>
  <w:style w:type="paragraph" w:styleId="641" w:customStyle="1">
    <w:name w:val="Style4"/>
    <w:basedOn w:val="634"/>
    <w:uiPriority w:val="99"/>
  </w:style>
  <w:style w:type="paragraph" w:styleId="642" w:customStyle="1">
    <w:name w:val="Style5"/>
    <w:basedOn w:val="634"/>
    <w:uiPriority w:val="99"/>
    <w:pPr>
      <w:ind w:firstLine="696"/>
      <w:spacing w:line="322" w:lineRule="exact"/>
    </w:pPr>
  </w:style>
  <w:style w:type="paragraph" w:styleId="643" w:customStyle="1">
    <w:name w:val="Style6"/>
    <w:basedOn w:val="634"/>
    <w:uiPriority w:val="99"/>
    <w:pPr>
      <w:ind w:firstLine="696"/>
      <w:jc w:val="both"/>
      <w:spacing w:line="322" w:lineRule="exact"/>
    </w:pPr>
  </w:style>
  <w:style w:type="paragraph" w:styleId="644" w:customStyle="1">
    <w:name w:val="Style7"/>
    <w:basedOn w:val="634"/>
    <w:uiPriority w:val="99"/>
    <w:pPr>
      <w:spacing w:line="326" w:lineRule="exact"/>
    </w:pPr>
  </w:style>
  <w:style w:type="character" w:styleId="645" w:customStyle="1">
    <w:name w:val="Font Style11"/>
    <w:uiPriority w:val="99"/>
    <w:rPr>
      <w:rFonts w:ascii="Times New Roman" w:hAnsi="Times New Roman" w:cs="Times New Roman"/>
      <w:sz w:val="24"/>
      <w:szCs w:val="24"/>
    </w:rPr>
  </w:style>
  <w:style w:type="character" w:styleId="646" w:customStyle="1">
    <w:name w:val="Font Style12"/>
    <w:uiPriority w:val="9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styleId="647" w:customStyle="1">
    <w:name w:val="Font Style13"/>
    <w:uiPriority w:val="99"/>
    <w:rPr>
      <w:rFonts w:ascii="Times New Roman" w:hAnsi="Times New Roman" w:cs="Times New Roman"/>
      <w:sz w:val="20"/>
      <w:szCs w:val="20"/>
    </w:rPr>
  </w:style>
  <w:style w:type="character" w:styleId="648">
    <w:name w:val="Hyperlink"/>
    <w:uiPriority w:val="99"/>
    <w:rPr>
      <w:color w:val="648BCB"/>
      <w:u w:val="single"/>
    </w:rPr>
  </w:style>
  <w:style w:type="table" w:styleId="649">
    <w:name w:val="Table Grid"/>
    <w:basedOn w:val="63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0">
    <w:name w:val="Balloon Text"/>
    <w:basedOn w:val="634"/>
    <w:link w:val="651"/>
    <w:uiPriority w:val="99"/>
    <w:semiHidden/>
    <w:unhideWhenUsed/>
    <w:rPr>
      <w:rFonts w:ascii="Segoe UI" w:hAnsi="Segoe UI"/>
      <w:sz w:val="18"/>
      <w:szCs w:val="18"/>
    </w:rPr>
  </w:style>
  <w:style w:type="character" w:styleId="651" w:customStyle="1">
    <w:name w:val="Текст выноски Знак"/>
    <w:link w:val="65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21</cp:revision>
  <dcterms:created xsi:type="dcterms:W3CDTF">2016-05-25T04:48:00Z</dcterms:created>
  <dcterms:modified xsi:type="dcterms:W3CDTF">2022-09-01T10:42:00Z</dcterms:modified>
</cp:coreProperties>
</file>