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197B59" w:rsidTr="00197B59">
        <w:tc>
          <w:tcPr>
            <w:tcW w:w="7393" w:type="dxa"/>
            <w:hideMark/>
          </w:tcPr>
          <w:p w:rsidR="00197B59" w:rsidRDefault="00197B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«Согласовано»: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97B59" w:rsidRDefault="00197B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Муниципального казенного учреждения                                               </w:t>
            </w:r>
          </w:p>
          <w:p w:rsidR="00197B59" w:rsidRDefault="00197B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«Управление образования и молодежной политики»</w:t>
            </w:r>
          </w:p>
          <w:p w:rsidR="00197B59" w:rsidRDefault="00197B59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_________________Н.В.Ким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97B59" w:rsidRDefault="00197B59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_______________2013 г</w:t>
            </w:r>
          </w:p>
        </w:tc>
        <w:tc>
          <w:tcPr>
            <w:tcW w:w="7393" w:type="dxa"/>
            <w:hideMark/>
          </w:tcPr>
          <w:p w:rsidR="00197B59" w:rsidRDefault="00197B5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«Утверждено»: </w:t>
            </w:r>
          </w:p>
          <w:p w:rsidR="00197B59" w:rsidRDefault="00197B5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МБОУ СОШ № 1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_________________Т.П.Рябцева</w:t>
            </w:r>
            <w:proofErr w:type="spellEnd"/>
          </w:p>
          <w:p w:rsidR="00197B59" w:rsidRDefault="00197B59">
            <w:pPr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_______________2013 г</w:t>
            </w:r>
          </w:p>
        </w:tc>
      </w:tr>
    </w:tbl>
    <w:p w:rsidR="00197B59" w:rsidRDefault="00197B59" w:rsidP="00197B5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197B59" w:rsidRDefault="00197B59" w:rsidP="00197B5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197B59" w:rsidRDefault="00197B59" w:rsidP="00197B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97B59" w:rsidRDefault="00197B59" w:rsidP="00197B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(«дорожная карта») изменений в системе образования МБОУ СОШ № 1,</w:t>
      </w:r>
    </w:p>
    <w:p w:rsidR="00197B59" w:rsidRDefault="00197B59" w:rsidP="00197B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направленных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повышение эффективности и качества</w:t>
      </w:r>
    </w:p>
    <w:p w:rsidR="00197B59" w:rsidRDefault="00197B59" w:rsidP="00197B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7B59" w:rsidRDefault="00197B59" w:rsidP="00197B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7B59" w:rsidRDefault="00197B59" w:rsidP="00197B5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97B59" w:rsidRDefault="00197B59" w:rsidP="00197B5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Изменения в общем образовании, направленные на повышение эффективности и качества услуг в</w:t>
      </w:r>
    </w:p>
    <w:p w:rsidR="00197B59" w:rsidRDefault="00197B59" w:rsidP="00197B5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СОШ № 1, </w:t>
      </w:r>
      <w:proofErr w:type="gramStart"/>
      <w:r>
        <w:rPr>
          <w:rFonts w:ascii="Times New Roman" w:hAnsi="Times New Roman"/>
          <w:b/>
          <w:sz w:val="28"/>
          <w:szCs w:val="28"/>
        </w:rPr>
        <w:t>соотнесенные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 этапами перехода к эффективному контракту</w:t>
      </w:r>
    </w:p>
    <w:p w:rsidR="00197B59" w:rsidRDefault="00197B59" w:rsidP="00197B5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197B59" w:rsidRDefault="00197B59" w:rsidP="00197B5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Основные направления</w:t>
      </w:r>
    </w:p>
    <w:p w:rsidR="00197B59" w:rsidRDefault="00197B59" w:rsidP="00197B59">
      <w:pPr>
        <w:spacing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97B59" w:rsidRDefault="00197B59" w:rsidP="00197B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Обеспечение достижения школьниками новых образовательных результатов, которые  включают в себя:</w:t>
      </w:r>
    </w:p>
    <w:p w:rsidR="00197B59" w:rsidRDefault="00197B59" w:rsidP="00197B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введение федеральных государственных образовательных стандартов;</w:t>
      </w:r>
    </w:p>
    <w:p w:rsidR="00197B59" w:rsidRDefault="00197B59" w:rsidP="00197B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системы мониторинга уровня подготовки и социализации школьников;</w:t>
      </w:r>
    </w:p>
    <w:p w:rsidR="00197B59" w:rsidRDefault="00197B59" w:rsidP="00197B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корректировка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школьников;</w:t>
      </w:r>
    </w:p>
    <w:p w:rsidR="00197B59" w:rsidRDefault="00197B59" w:rsidP="00197B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программу подготовки и переподготовки современных педагогических кадров (модернизация педагогического образования).</w:t>
      </w:r>
    </w:p>
    <w:p w:rsidR="00197B59" w:rsidRDefault="00197B59" w:rsidP="00197B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Обеспечение равного доступа к качественному образованию включает в себя:</w:t>
      </w:r>
    </w:p>
    <w:p w:rsidR="00197B59" w:rsidRDefault="00197B59" w:rsidP="00197B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разработку и внедрение системы оценки качества общего образования в организации;</w:t>
      </w:r>
    </w:p>
    <w:p w:rsidR="00197B59" w:rsidRDefault="00197B59" w:rsidP="00197B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Введение эффективного контракта в общем образовании включает в себя:</w:t>
      </w:r>
    </w:p>
    <w:p w:rsidR="00197B59" w:rsidRDefault="00197B59" w:rsidP="00197B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внедрение механизмов эффективного контракта с педагогическими работниками организации;</w:t>
      </w:r>
    </w:p>
    <w:p w:rsidR="00197B59" w:rsidRDefault="00197B59" w:rsidP="00197B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информационное и мониторинговое сопровождение введения эффективного контракта.</w:t>
      </w:r>
    </w:p>
    <w:p w:rsidR="00197B59" w:rsidRDefault="00197B59" w:rsidP="00197B5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Ожидаемые</w:t>
      </w:r>
      <w:r>
        <w:rPr>
          <w:rFonts w:ascii="Times New Roman" w:hAnsi="Times New Roman"/>
          <w:sz w:val="28"/>
          <w:szCs w:val="28"/>
        </w:rPr>
        <w:t xml:space="preserve"> результаты</w:t>
      </w:r>
    </w:p>
    <w:p w:rsidR="00197B59" w:rsidRDefault="00197B59" w:rsidP="00197B59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197B59" w:rsidRDefault="00197B59" w:rsidP="00197B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достижения новых образовательных результатов предусматривает:</w:t>
      </w:r>
    </w:p>
    <w:p w:rsidR="00197B59" w:rsidRDefault="00197B59" w:rsidP="00197B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условий для </w:t>
      </w:r>
      <w:proofErr w:type="gramStart"/>
      <w:r>
        <w:rPr>
          <w:rFonts w:ascii="Times New Roman" w:hAnsi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школьников по новым федеральным государственным образовательным стандартам;</w:t>
      </w:r>
    </w:p>
    <w:p w:rsidR="00197B59" w:rsidRDefault="00197B59" w:rsidP="00197B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подготовки школьников.</w:t>
      </w:r>
    </w:p>
    <w:p w:rsidR="00197B59" w:rsidRDefault="00197B59" w:rsidP="00197B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равного доступа к качественному образованию предусматривает:</w:t>
      </w:r>
    </w:p>
    <w:p w:rsidR="00197B59" w:rsidRDefault="00197B59" w:rsidP="00197B5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оценки деятельности организации на основе показателей эффективности их деятельности;</w:t>
      </w:r>
    </w:p>
    <w:p w:rsidR="00197B59" w:rsidRDefault="00197B59" w:rsidP="00197B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эффективного контракта предусматривает обновление кадрового состава и привлечение молодых талантливых педагогов для работы в школе.</w:t>
      </w:r>
    </w:p>
    <w:p w:rsidR="00197B59" w:rsidRDefault="00197B59" w:rsidP="00197B59">
      <w:pPr>
        <w:pStyle w:val="a3"/>
        <w:spacing w:after="0" w:line="240" w:lineRule="auto"/>
        <w:ind w:left="0" w:firstLine="709"/>
        <w:rPr>
          <w:rFonts w:ascii="Times New Roman" w:hAnsi="Times New Roman"/>
          <w:sz w:val="32"/>
          <w:szCs w:val="32"/>
        </w:rPr>
      </w:pPr>
    </w:p>
    <w:p w:rsidR="00197B59" w:rsidRDefault="00197B59" w:rsidP="00197B5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  <w:lang w:eastAsia="ru-RU"/>
        </w:rPr>
        <w:t xml:space="preserve"> количественные </w:t>
      </w:r>
      <w:r>
        <w:rPr>
          <w:rFonts w:ascii="Times New Roman" w:hAnsi="Times New Roman"/>
          <w:sz w:val="28"/>
          <w:szCs w:val="28"/>
        </w:rPr>
        <w:t>характеристики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 системы общего образования в образовательной организации</w:t>
      </w:r>
    </w:p>
    <w:p w:rsidR="00197B59" w:rsidRDefault="00197B59" w:rsidP="00197B5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МБОУ СОШ № 1</w:t>
      </w:r>
    </w:p>
    <w:p w:rsidR="00197B59" w:rsidRDefault="00197B59" w:rsidP="00197B59">
      <w:pPr>
        <w:pStyle w:val="a3"/>
        <w:spacing w:after="0" w:line="240" w:lineRule="auto"/>
        <w:ind w:left="0"/>
        <w:rPr>
          <w:rFonts w:ascii="Times New Roman" w:hAnsi="Times New Roman"/>
          <w:sz w:val="32"/>
          <w:szCs w:val="32"/>
          <w:lang w:eastAsia="ru-RU"/>
        </w:rPr>
      </w:pPr>
    </w:p>
    <w:tbl>
      <w:tblPr>
        <w:tblW w:w="13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1"/>
        <w:gridCol w:w="1843"/>
        <w:gridCol w:w="1276"/>
        <w:gridCol w:w="1276"/>
        <w:gridCol w:w="1276"/>
        <w:gridCol w:w="1276"/>
      </w:tblGrid>
      <w:tr w:rsidR="00197B59" w:rsidTr="00197B5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197B59" w:rsidTr="00197B5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детей и молодежи в возрасте 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noBreakHyphen/>
              <w:t>17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980</w:t>
            </w:r>
          </w:p>
        </w:tc>
      </w:tr>
      <w:tr w:rsidR="00197B59" w:rsidTr="00197B5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программам общего образования в общеобразовательной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980</w:t>
            </w:r>
          </w:p>
        </w:tc>
      </w:tr>
      <w:tr w:rsidR="00197B59" w:rsidTr="00197B5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расчете на 1 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197B59" w:rsidTr="00197B5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Удельный вес численности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организации, обучающихся по новым федеральным государственным образовательным стандартам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</w:tbl>
    <w:p w:rsidR="00197B59" w:rsidRDefault="00197B59" w:rsidP="00197B5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97B59" w:rsidRDefault="00197B59" w:rsidP="00197B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7B59" w:rsidRDefault="00197B59" w:rsidP="00197B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7B59" w:rsidRDefault="00197B59" w:rsidP="00197B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7B59" w:rsidRDefault="00197B59" w:rsidP="00197B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7B59" w:rsidRDefault="00197B59" w:rsidP="00197B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Мероприятия по повышению эффективности и качества </w:t>
      </w:r>
      <w:r w:rsidR="0070757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услуг, соотнесенные </w:t>
      </w:r>
    </w:p>
    <w:p w:rsidR="00197B59" w:rsidRDefault="00197B59" w:rsidP="00197B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этапами перехода к эффективному контракту</w:t>
      </w:r>
    </w:p>
    <w:p w:rsidR="00197B59" w:rsidRDefault="00197B59" w:rsidP="00197B5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  <w:gridCol w:w="3827"/>
        <w:gridCol w:w="1985"/>
        <w:gridCol w:w="4394"/>
      </w:tblGrid>
      <w:tr w:rsidR="00197B59" w:rsidTr="00197B5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197B59" w:rsidTr="00197B59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новых качественных образовательных результатов</w:t>
            </w:r>
          </w:p>
        </w:tc>
      </w:tr>
      <w:tr w:rsidR="00197B59" w:rsidTr="00197B59">
        <w:trPr>
          <w:trHeight w:val="16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9" w:rsidRDefault="00197B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мероприятий по внедрению ФГОС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97B59" w:rsidRDefault="00197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МС, рабочая группа  с участием руководителей МО и педагогических работников организации,  осуществляющих введение ФГОС НОО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2013-2016 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численности школьников организации, обучающихся по федеральным государственным образовательным стандартам;</w:t>
            </w:r>
          </w:p>
          <w:p w:rsidR="00197B59" w:rsidRDefault="00197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показателя среднего балла единого государственного экзамена. </w:t>
            </w:r>
          </w:p>
        </w:tc>
      </w:tr>
      <w:tr w:rsidR="00197B59" w:rsidTr="00197B5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технологическая модернизация условий образовательной деятельности школы в соответствии с ФГОС общего образования: </w:t>
            </w:r>
          </w:p>
          <w:p w:rsidR="00197B59" w:rsidRDefault="00197B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дистанционного обучения, </w:t>
            </w:r>
          </w:p>
          <w:p w:rsidR="00197B59" w:rsidRDefault="00197B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программного обеспечения и приобретение электронных образовательных ресурсов,</w:t>
            </w:r>
          </w:p>
          <w:p w:rsidR="00197B59" w:rsidRDefault="00197B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фондов школьной библиотеки;</w:t>
            </w:r>
          </w:p>
          <w:p w:rsidR="00197B59" w:rsidRDefault="00197B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поддержки профессиональной деятельности учителя посредством создания школьной методической службы (по методическому сопровождению ФГОС, продвижению информационных технологий в обучении)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Руководители,   МС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2013-2016 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реализации основных образовательных программ общего образования в соответствии с ФГОС</w:t>
            </w:r>
          </w:p>
        </w:tc>
      </w:tr>
      <w:tr w:rsidR="00197B59" w:rsidTr="00197B59">
        <w:trPr>
          <w:trHeight w:val="310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системы мониторинга уровня подготовки и социализации школьников:</w:t>
            </w:r>
          </w:p>
          <w:p w:rsidR="00197B59" w:rsidRDefault="00197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уровня готовности обучающихся к освоению программ начального, основного, среднего (полного) общего образования, готовности к выбору образовательной траектории;</w:t>
            </w:r>
          </w:p>
          <w:p w:rsidR="00197B59" w:rsidRDefault="00197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мониторинг  уровня социализации выпускников общеобразовательной организации;</w:t>
            </w:r>
          </w:p>
          <w:p w:rsidR="00197B59" w:rsidRDefault="00197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 анализ результатов мониторинга на регулярной основе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 w:rsidP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организации,  МС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Повышение показателя среднего балла единого государственного экзамена.</w:t>
            </w:r>
          </w:p>
        </w:tc>
      </w:tr>
      <w:tr w:rsidR="00197B59" w:rsidTr="00197B5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основных образовательных программ начального общего, основного общего образования с учетом российских и международных исследований и на основе методических рекомендаций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организации, МС, рабочая группа по введению ФГОС ООО  с участием учителей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 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 w:rsidP="006F1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по корректировке основных образовательных программ начального обще</w:t>
            </w:r>
            <w:r w:rsidR="006F11BC">
              <w:rPr>
                <w:rFonts w:ascii="Times New Roman" w:hAnsi="Times New Roman"/>
                <w:sz w:val="24"/>
                <w:szCs w:val="24"/>
              </w:rPr>
              <w:t xml:space="preserve">го, основного общего, среднего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общего образования с учетом российских и международных исследований образовательных достижений школьников</w:t>
            </w:r>
          </w:p>
        </w:tc>
      </w:tr>
      <w:tr w:rsidR="00197B59" w:rsidTr="00197B5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9" w:rsidRDefault="00197B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Реализация плана  подготовки и переподготовки современных педагогических кадров в условиях реализации ФГОС</w:t>
            </w:r>
          </w:p>
          <w:p w:rsidR="00197B59" w:rsidRDefault="00197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организации,  МС, педагогические работники организации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9" w:rsidRDefault="00197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2013-2016 годы</w:t>
            </w:r>
          </w:p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численности педагогических работников,  прошедших переподготовку и повышение квалификации – 100%</w:t>
            </w:r>
          </w:p>
        </w:tc>
      </w:tr>
      <w:tr w:rsidR="00197B59" w:rsidTr="00197B59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доступности качественного образования</w:t>
            </w:r>
          </w:p>
        </w:tc>
      </w:tr>
      <w:tr w:rsidR="00197B59" w:rsidTr="00197B5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 w:rsidP="00197B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оценки качества образования с учетом показателей эффективности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в том числе в связи с использованием дифференциации заработной платы педагогических работников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 w:rsidP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 w:rsidP="00197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оценки  деятельности организации, основных категорий 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основании разработанных и внедренных показателей эффективности деятельности </w:t>
            </w:r>
          </w:p>
        </w:tc>
      </w:tr>
      <w:tr w:rsidR="00197B59" w:rsidTr="00197B59">
        <w:trPr>
          <w:trHeight w:val="8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плана работы по повышению качества и эффективности работы по подготовке к ЕГЭ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организации, МС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нормативно-правовой акт образовательной организации </w:t>
            </w:r>
          </w:p>
        </w:tc>
      </w:tr>
      <w:tr w:rsidR="00197B59" w:rsidTr="00197B59">
        <w:trPr>
          <w:trHeight w:val="16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Положение о материальном стимулировании работников организации с учетом улучшения показателей результатов их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организации, 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2013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и утверждение дополненного   Положения о материальном стимулировании работников организации  как </w:t>
            </w:r>
          </w:p>
          <w:p w:rsidR="00197B59" w:rsidRDefault="00197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нормативно-правового акта о поддержке качества образования</w:t>
            </w:r>
          </w:p>
        </w:tc>
      </w:tr>
      <w:tr w:rsidR="00197B59" w:rsidTr="00197B59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 w:rsidP="00707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 эффективного контракта </w:t>
            </w:r>
            <w:r w:rsidR="0070757A">
              <w:rPr>
                <w:rFonts w:ascii="Times New Roman" w:hAnsi="Times New Roman"/>
                <w:sz w:val="24"/>
                <w:szCs w:val="24"/>
                <w:lang w:eastAsia="ru-RU"/>
              </w:rPr>
              <w:t>с педагогическими работниками</w:t>
            </w:r>
          </w:p>
        </w:tc>
      </w:tr>
      <w:tr w:rsidR="00197B59" w:rsidTr="00197B59">
        <w:trPr>
          <w:trHeight w:val="23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Внедрение механизмов эффективного контракта с педагогическими работниками общего образования с учетом разработки и апробации моделей эффективного</w:t>
            </w:r>
          </w:p>
          <w:p w:rsidR="00197B59" w:rsidRDefault="00197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контракта в общем образовании НСО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общеобразовательной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средней заработной платы педагогических работников образовательной организации  к средней заработной плате в Новосибирской области;</w:t>
            </w:r>
          </w:p>
          <w:p w:rsidR="00197B59" w:rsidRDefault="00197B59" w:rsidP="00197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численности учителей в возрасте до 30 лет в общей численности учителей организации</w:t>
            </w:r>
          </w:p>
        </w:tc>
      </w:tr>
      <w:tr w:rsidR="00197B59" w:rsidTr="00197B59">
        <w:trPr>
          <w:trHeight w:val="10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2013-2016 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результатов единого государственного экзамена выпускников среднего общего образования</w:t>
            </w:r>
          </w:p>
        </w:tc>
      </w:tr>
      <w:tr w:rsidR="00197B59" w:rsidTr="00197B5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разъяснительной работы в трудовом коллективе,  проведение тематического семинара  и другие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2013-2016 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перехода  на эффективный контракт с педагогическими работниками</w:t>
            </w:r>
          </w:p>
        </w:tc>
      </w:tr>
      <w:tr w:rsidR="00197B59" w:rsidTr="00197B5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влияния внедрения эффективного контракта на качество образовательных услуг и удовлетворенности населения качеством общего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2013-2016 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 качества оказания образовательных услуг</w:t>
            </w:r>
          </w:p>
        </w:tc>
      </w:tr>
    </w:tbl>
    <w:p w:rsidR="00197B59" w:rsidRDefault="00197B59" w:rsidP="00197B5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97B59" w:rsidRDefault="00197B59" w:rsidP="00197B5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97B59" w:rsidRDefault="00197B59" w:rsidP="00197B5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97B59" w:rsidRDefault="00197B59" w:rsidP="00197B5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Показатели повышения эффективности и качества услуг</w:t>
      </w:r>
      <w:r w:rsidR="0070757A">
        <w:rPr>
          <w:rFonts w:ascii="Times New Roman" w:hAnsi="Times New Roman"/>
          <w:sz w:val="28"/>
          <w:szCs w:val="28"/>
        </w:rPr>
        <w:t xml:space="preserve">, </w:t>
      </w:r>
    </w:p>
    <w:p w:rsidR="00197B59" w:rsidRDefault="00197B59" w:rsidP="00197B5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соотнесённые</w:t>
      </w:r>
      <w:proofErr w:type="gramEnd"/>
      <w:r>
        <w:rPr>
          <w:rFonts w:ascii="Times New Roman" w:hAnsi="Times New Roman"/>
          <w:sz w:val="28"/>
          <w:szCs w:val="28"/>
        </w:rPr>
        <w:t xml:space="preserve"> с этапами перехода к эффективному контракту</w:t>
      </w:r>
    </w:p>
    <w:p w:rsidR="00197B59" w:rsidRDefault="00197B59" w:rsidP="00197B5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0"/>
        <w:gridCol w:w="1643"/>
        <w:gridCol w:w="934"/>
        <w:gridCol w:w="992"/>
        <w:gridCol w:w="993"/>
        <w:gridCol w:w="992"/>
        <w:gridCol w:w="3802"/>
      </w:tblGrid>
      <w:tr w:rsidR="00197B59" w:rsidTr="00197B5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197B59" w:rsidTr="00197B5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Динамика отношения среднего балла единого государственного экзамена по литературе, истории, биологии, информатике  в сравнении с результатами по  региону.  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Улучшатся результаты единого государственного экзамена выпускников по предметам </w:t>
            </w:r>
          </w:p>
        </w:tc>
      </w:tr>
      <w:tr w:rsidR="00197B59" w:rsidTr="00197B5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Удельный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численности учителей в возрасте до 30 лет в общей численности учителей общеобразовательной организации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молодых учителей в возрасте до 30 лет будет составлять не менее 20 процентов общей численности учителей организации</w:t>
            </w:r>
          </w:p>
        </w:tc>
      </w:tr>
      <w:tr w:rsidR="00197B59" w:rsidTr="00197B5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Отношение средней заработной платы педагогических работников образовательной организаций общего образования к средней заработной плате в Новосибирской области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59" w:rsidRDefault="00197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заработная</w:t>
            </w:r>
          </w:p>
          <w:p w:rsidR="00197B59" w:rsidRDefault="00197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педагогических работников образовательной организации составит 100 процентов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средней заработной платы по Новосибирской области</w:t>
            </w:r>
          </w:p>
        </w:tc>
      </w:tr>
    </w:tbl>
    <w:p w:rsidR="00197B59" w:rsidRDefault="00197B59" w:rsidP="00197B59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197B59" w:rsidRDefault="00197B59" w:rsidP="00197B5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97B59" w:rsidRDefault="00197B59" w:rsidP="00197B5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97B59" w:rsidRDefault="00197B59" w:rsidP="00197B5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97B59" w:rsidRDefault="00197B59" w:rsidP="00197B5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97B59" w:rsidRDefault="00197B59" w:rsidP="00197B5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97B59" w:rsidRDefault="00197B59" w:rsidP="00197B5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97B59" w:rsidRDefault="00197B59" w:rsidP="00197B5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97B59" w:rsidRDefault="00197B59" w:rsidP="00197B5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97B59" w:rsidRDefault="00197B59" w:rsidP="00197B5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0F7E" w:rsidRDefault="002A0F7E"/>
    <w:sectPr w:rsidR="002A0F7E" w:rsidSect="00197B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7B59"/>
    <w:rsid w:val="00197B59"/>
    <w:rsid w:val="002A0F7E"/>
    <w:rsid w:val="006F11BC"/>
    <w:rsid w:val="0070757A"/>
    <w:rsid w:val="00D0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7B59"/>
    <w:pPr>
      <w:ind w:left="720"/>
      <w:contextualSpacing/>
    </w:pPr>
  </w:style>
  <w:style w:type="table" w:styleId="a4">
    <w:name w:val="Table Grid"/>
    <w:basedOn w:val="a1"/>
    <w:uiPriority w:val="99"/>
    <w:rsid w:val="00197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Рябцева Т.П.</dc:creator>
  <cp:keywords/>
  <dc:description/>
  <cp:lastModifiedBy>Рябцева Т.П.</cp:lastModifiedBy>
  <cp:revision>3</cp:revision>
  <cp:lastPrinted>2013-09-03T10:36:00Z</cp:lastPrinted>
  <dcterms:created xsi:type="dcterms:W3CDTF">2013-09-03T10:22:00Z</dcterms:created>
  <dcterms:modified xsi:type="dcterms:W3CDTF">2013-09-18T08:15:00Z</dcterms:modified>
</cp:coreProperties>
</file>