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both"/>
        <w:spacing w:before="0" w:beforeAutospacing="0" w:after="0" w:afterAutospacing="0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</w:r>
      <w:r/>
    </w:p>
    <w:p>
      <w:pPr>
        <w:jc w:val="both"/>
        <w:spacing w:after="0" w:line="320" w:lineRule="atLeast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40640</wp:posOffset>
                </wp:positionV>
                <wp:extent cx="2074545" cy="2349500"/>
                <wp:effectExtent l="95250" t="76200" r="97155" b="69850"/>
                <wp:wrapThrough wrapText="bothSides">
                  <wp:wrapPolygon edited="1">
                    <wp:start x="-992" y="-701"/>
                    <wp:lineTo x="-992" y="22242"/>
                    <wp:lineTo x="22215" y="22242"/>
                    <wp:lineTo x="22413" y="22242"/>
                    <wp:lineTo x="22612" y="21892"/>
                    <wp:lineTo x="22612" y="1750"/>
                    <wp:lineTo x="22413" y="-350"/>
                    <wp:lineTo x="22215" y="-701"/>
                    <wp:lineTo x="-992" y="-701"/>
                  </wp:wrapPolygon>
                </wp:wrapThrough>
                <wp:docPr id="1" name="Рисунок 1" descr="C:\Documents and Settings\Логопед\Рабочий стол\IMG_48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Логопед\Рабочий стол\IMG_4845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21165" t="5669" r="21593" b="10346"/>
                        <a:stretch/>
                      </pic:blipFill>
                      <pic:spPr bwMode="auto">
                        <a:xfrm>
                          <a:off x="0" y="0"/>
                          <a:ext cx="2074545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304.9pt;mso-position-horizontal:absolute;mso-position-vertical-relative:text;margin-top:3.2pt;mso-position-vertical:absolute;width:163.3pt;height:185.0pt;mso-wrap-distance-left:9.0pt;mso-wrap-distance-top:0.0pt;mso-wrap-distance-right:9.0pt;mso-wrap-distance-bottom:0.0pt;" wrapcoords="-4592 -3244 -4592 102972 102847 102972 103764 102972 104685 101352 104685 8102 103764 -1619 102847 -3244 -4592 -3244" strokecolor="#FFFFFF" strokeweight="7.00pt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«УДАРЕНИЕ»</w:t>
      </w:r>
      <w:r>
        <w:rPr>
          <w:rFonts w:ascii="Times New Roman" w:hAnsi="Times New Roman" w:eastAsia="Times New Roman" w:cs="Times New Roman"/>
          <w:color w:val="000000"/>
          <w:sz w:val="0"/>
          <w:szCs w:val="0"/>
          <w:shd w:val="clear" w:color="000000" w:fill="000000"/>
        </w:rPr>
        <w:t xml:space="preserve"> </w:t>
      </w:r>
      <w:r/>
    </w:p>
    <w:p>
      <w:pPr>
        <w:jc w:val="both"/>
        <w:spacing w:after="0" w:line="3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совершенствовать навыки слогового анализа и синтеза; закрепить знания об ударении, об ударном слоге.</w:t>
      </w:r>
      <w:r/>
    </w:p>
    <w:p>
      <w:pPr>
        <w:jc w:val="both"/>
        <w:spacing w:after="0" w:line="3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Раздаточный материал: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карточки с именами и карточки со слоговыми схемами</w:t>
      </w:r>
      <w:r/>
    </w:p>
    <w:p>
      <w:pPr>
        <w:jc w:val="both"/>
        <w:spacing w:after="0" w:line="3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Методика: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каждому ребёнку выдаётся 5-6 карточек с именами и карточки со слоговыми схемами, в которых отмечен ударный слог. Подобрав имя к каждой схеме, игрок выстукивает эту схему.</w:t>
      </w:r>
      <w:r/>
    </w:p>
    <w:p>
      <w:pPr>
        <w:jc w:val="both"/>
        <w:spacing w:after="0" w:line="3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«ЧЕЙ РЯД ЛУЧШЕ?»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</w:t>
      </w:r>
      <w:r>
        <w:rPr>
          <w:sz w:val="28"/>
          <w:szCs w:val="28"/>
        </w:rPr>
        <w:t xml:space="preserve"> умение на слух определять орфограмму, проверять её.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Методика:</w:t>
      </w:r>
      <w:r>
        <w:rPr>
          <w:sz w:val="28"/>
          <w:szCs w:val="28"/>
        </w:rPr>
        <w:t xml:space="preserve"> учитель называет слово с безударной гласной в корне. Дети поднимают сигнальную карточку с нужной буквой.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Словарный материал: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тянуть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скала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змея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стекло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хитрец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кисель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смягчить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глядеть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кольцо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краснеть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точить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чистота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длина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храбрец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трясти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окно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пчела</w:t>
      </w:r>
      <w:r>
        <w:rPr>
          <w:sz w:val="28"/>
          <w:szCs w:val="28"/>
        </w:rPr>
        <w:t xml:space="preserve">.</w:t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</w:t>
      </w:r>
      <w:r>
        <w:rPr>
          <w:b/>
          <w:sz w:val="28"/>
          <w:szCs w:val="28"/>
          <w:u w:val="single"/>
        </w:rPr>
        <w:t xml:space="preserve">ЛОТО</w:t>
      </w:r>
      <w:r>
        <w:rPr>
          <w:b/>
          <w:sz w:val="28"/>
          <w:szCs w:val="28"/>
          <w:u w:val="single"/>
        </w:rPr>
        <w:t xml:space="preserve">»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86360</wp:posOffset>
                </wp:positionV>
                <wp:extent cx="2500630" cy="2658110"/>
                <wp:effectExtent l="95250" t="95250" r="90170" b="104139"/>
                <wp:wrapThrough wrapText="bothSides">
                  <wp:wrapPolygon edited="1">
                    <wp:start x="-823" y="-774"/>
                    <wp:lineTo x="-823" y="22446"/>
                    <wp:lineTo x="22050" y="22446"/>
                    <wp:lineTo x="22214" y="22446"/>
                    <wp:lineTo x="22379" y="21672"/>
                    <wp:lineTo x="22379" y="1703"/>
                    <wp:lineTo x="22214" y="-463"/>
                    <wp:lineTo x="22050" y="-774"/>
                    <wp:lineTo x="-823" y="-774"/>
                  </wp:wrapPolygon>
                </wp:wrapThrough>
                <wp:docPr id="2" name="Рисунок 2" descr="C:\Documents and Settings\Логопед\Рабочий стол\IMG_48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Логопед\Рабочий стол\IMG_483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18279" t="0" r="11170" b="0"/>
                        <a:stretch/>
                      </pic:blipFill>
                      <pic:spPr bwMode="auto">
                        <a:xfrm>
                          <a:off x="0" y="0"/>
                          <a:ext cx="2500630" cy="2658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9264;o:allowoverlap:true;o:allowincell:true;mso-position-horizontal-relative:text;margin-left:265.6pt;mso-position-horizontal:absolute;mso-position-vertical-relative:text;margin-top:6.8pt;mso-position-vertical:absolute;width:196.9pt;height:209.3pt;mso-wrap-distance-left:9.0pt;mso-wrap-distance-top:0.0pt;mso-wrap-distance-right:9.0pt;mso-wrap-distance-bottom:0.0pt;" wrapcoords="-3809 -3582 -3809 103917 102083 103917 102843 103917 103606 100333 103606 7884 102843 -2143 102083 -3582 -3809 -3582" strokecolor="#FFFFFF" strokeweight="7.00pt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Цель:</w:t>
      </w:r>
      <w:r>
        <w:rPr>
          <w:sz w:val="28"/>
          <w:szCs w:val="28"/>
        </w:rPr>
        <w:t xml:space="preserve"> умение находить среди множества </w:t>
      </w:r>
      <w:r>
        <w:rPr>
          <w:sz w:val="28"/>
          <w:szCs w:val="28"/>
        </w:rPr>
        <w:t xml:space="preserve">букв нужную</w:t>
      </w:r>
      <w:r>
        <w:rPr>
          <w:sz w:val="28"/>
          <w:szCs w:val="28"/>
        </w:rPr>
        <w:t xml:space="preserve">; умение находить проверочные слова к изучаемой орфограмме.</w:t>
      </w:r>
      <w:r>
        <w:rPr>
          <w:color w:val="000000"/>
          <w:sz w:val="0"/>
          <w:szCs w:val="0"/>
          <w:shd w:val="clear" w:color="000000" w:fill="000000"/>
        </w:rPr>
        <w:t xml:space="preserve"> 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материал:</w:t>
      </w:r>
      <w:r>
        <w:rPr>
          <w:sz w:val="28"/>
          <w:szCs w:val="28"/>
        </w:rPr>
        <w:t xml:space="preserve"> карточка из плотной бумаге, на которой записаны слова с пропущенной орфограммой, фишки </w:t>
      </w:r>
      <w:r>
        <w:rPr>
          <w:sz w:val="28"/>
          <w:szCs w:val="28"/>
        </w:rPr>
        <w:t xml:space="preserve">с буквами </w:t>
      </w:r>
      <w:r>
        <w:rPr>
          <w:sz w:val="28"/>
          <w:szCs w:val="28"/>
        </w:rPr>
        <w:t xml:space="preserve">для закрывания слов.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Методика:</w:t>
      </w:r>
      <w:r>
        <w:rPr>
          <w:b/>
          <w:bCs/>
          <w:sz w:val="28"/>
          <w:szCs w:val="28"/>
        </w:rPr>
        <w:t xml:space="preserve"> у</w:t>
      </w:r>
      <w:r>
        <w:rPr>
          <w:sz w:val="28"/>
          <w:szCs w:val="28"/>
        </w:rPr>
        <w:t xml:space="preserve">ченики читают слова с пропущенной гласной, находят гласную, которая должна стоять в слове, объясняют правописание, </w:t>
      </w:r>
      <w:r>
        <w:rPr>
          <w:sz w:val="28"/>
          <w:szCs w:val="28"/>
        </w:rPr>
        <w:t xml:space="preserve">называют проверочное слово и закрывают после ответа слово на своей карточке. Игра заканчивается тогда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когда кто-нибудь из детей закроет вперёд всех все слова. И этот ребёнок может стать ведущим.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</w:t>
      </w:r>
      <w:r>
        <w:rPr>
          <w:b/>
          <w:sz w:val="28"/>
          <w:szCs w:val="28"/>
          <w:u w:val="single"/>
        </w:rPr>
        <w:t xml:space="preserve">РОМАШКА</w:t>
      </w:r>
      <w:r>
        <w:rPr>
          <w:b/>
          <w:sz w:val="28"/>
          <w:szCs w:val="28"/>
          <w:u w:val="single"/>
        </w:rPr>
        <w:t xml:space="preserve">»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19050</wp:posOffset>
                </wp:positionV>
                <wp:extent cx="3161030" cy="2209800"/>
                <wp:effectExtent l="114300" t="76200" r="96520" b="76200"/>
                <wp:wrapThrough wrapText="bothSides">
                  <wp:wrapPolygon edited="1">
                    <wp:start x="-781" y="-745"/>
                    <wp:lineTo x="-781" y="22345"/>
                    <wp:lineTo x="22129" y="22345"/>
                    <wp:lineTo x="22260" y="20297"/>
                    <wp:lineTo x="22260" y="2234"/>
                    <wp:lineTo x="22129" y="-559"/>
                    <wp:lineTo x="22129" y="-745"/>
                    <wp:lineTo x="-781" y="-745"/>
                  </wp:wrapPolygon>
                </wp:wrapThrough>
                <wp:docPr id="3" name="Рисунок 4" descr="C:\Documents and Settings\Логопед\Рабочий стол\IMG_48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Логопед\Рабочий стол\IMG_484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8499" t="8547" r="299" b="6409"/>
                        <a:stretch/>
                      </pic:blipFill>
                      <pic:spPr bwMode="auto">
                        <a:xfrm>
                          <a:off x="0" y="0"/>
                          <a:ext cx="3161030" cy="220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0288;o:allowoverlap:true;o:allowincell:true;mso-position-horizontal-relative:text;margin-left:218.8pt;mso-position-horizontal:absolute;mso-position-vertical-relative:text;margin-top:1.5pt;mso-position-vertical:absolute;width:248.9pt;height:174.0pt;mso-wrap-distance-left:9.0pt;mso-wrap-distance-top:0.0pt;mso-wrap-distance-right:9.0pt;mso-wrap-distance-bottom:0.0pt;" wrapcoords="-3615 -3448 -3615 103449 102449 103449 103056 93968 103056 10343 102449 -2587 102449 -3448 -3615 -3448" strokecolor="#FFFFFF" strokeweight="7.00pt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подбирать проверочные слова к слову с пропущенной орфограммой.</w:t>
      </w:r>
      <w:r>
        <w:rPr>
          <w:color w:val="000000"/>
          <w:sz w:val="0"/>
          <w:szCs w:val="0"/>
          <w:shd w:val="clear" w:color="000000" w:fill="000000"/>
        </w:rPr>
        <w:t xml:space="preserve"> 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материал: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серединка ромашки с гласной буквой и лепестки со словами с пропущенной орфограммой.</w:t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Методика: </w:t>
      </w:r>
      <w:r>
        <w:rPr>
          <w:sz w:val="28"/>
          <w:szCs w:val="28"/>
        </w:rPr>
        <w:t xml:space="preserve">дети получают </w:t>
      </w:r>
      <w:r>
        <w:rPr>
          <w:sz w:val="28"/>
          <w:szCs w:val="28"/>
        </w:rPr>
        <w:t xml:space="preserve">серединки ромашки</w:t>
      </w:r>
      <w:r>
        <w:rPr>
          <w:sz w:val="28"/>
          <w:szCs w:val="28"/>
        </w:rPr>
        <w:t xml:space="preserve"> с гласной буквой. По сигналу учителя</w:t>
      </w:r>
      <w:r>
        <w:rPr>
          <w:sz w:val="28"/>
          <w:szCs w:val="28"/>
        </w:rPr>
        <w:t xml:space="preserve"> игроки подбирают слова с той гласной, которая им попалась и подбирают проверочные слова. Необходимо выложить ромашку.</w:t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«КТО БЫСТРЕЕ?».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</w:t>
      </w:r>
      <w:r>
        <w:rPr>
          <w:sz w:val="28"/>
          <w:szCs w:val="28"/>
        </w:rPr>
        <w:t xml:space="preserve"> умение применять правило при выполнении практических упражнений.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Методика:</w:t>
      </w:r>
      <w:r>
        <w:rPr>
          <w:sz w:val="28"/>
          <w:szCs w:val="28"/>
        </w:rPr>
        <w:t xml:space="preserve"> у учителя список слов с безударной гласной в корне; он по порядку читает по одному слову и указывает на игрока, который должен отвечать. Отвечающий быстро называет гласную, подтверждая ответ проверочным словом.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Словарный материал: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ночной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ходить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дождливый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возить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хвастливый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варить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холмистый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терпеть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глазастый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платить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тяжёлый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косить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земной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часы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морской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старушка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лесной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словарь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садовый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тропинка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денёк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линейка</w:t>
      </w:r>
      <w:r>
        <w:rPr>
          <w:sz w:val="28"/>
          <w:szCs w:val="28"/>
        </w:rPr>
        <w:t xml:space="preserve">.</w:t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192405</wp:posOffset>
                </wp:positionV>
                <wp:extent cx="3079750" cy="2190115"/>
                <wp:effectExtent l="114300" t="76200" r="101600" b="76835"/>
                <wp:wrapThrough wrapText="bothSides">
                  <wp:wrapPolygon edited="1">
                    <wp:start x="-802" y="-752"/>
                    <wp:lineTo x="-802" y="22358"/>
                    <wp:lineTo x="22179" y="22358"/>
                    <wp:lineTo x="22313" y="20479"/>
                    <wp:lineTo x="22313" y="2255"/>
                    <wp:lineTo x="22179" y="-564"/>
                    <wp:lineTo x="22179" y="-752"/>
                    <wp:lineTo x="-802" y="-752"/>
                  </wp:wrapPolygon>
                </wp:wrapThrough>
                <wp:docPr id="4" name="Рисунок 5" descr="C:\Documents and Settings\Логопед\Рабочий стол\IMG_48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Логопед\Рабочий стол\IMG_484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4810" t="5344" r="2992" b="7444"/>
                        <a:stretch/>
                      </pic:blipFill>
                      <pic:spPr bwMode="auto">
                        <a:xfrm>
                          <a:off x="0" y="0"/>
                          <a:ext cx="3079750" cy="2190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1312;o:allowoverlap:true;o:allowincell:true;mso-position-horizontal-relative:text;margin-left:224.6pt;mso-position-horizontal:absolute;mso-position-vertical-relative:text;margin-top:15.1pt;mso-position-vertical:absolute;width:242.5pt;height:172.4pt;mso-wrap-distance-left:9.0pt;mso-wrap-distance-top:0.0pt;mso-wrap-distance-right:9.0pt;mso-wrap-distance-bottom:0.0pt;" wrapcoords="-3712 -3480 -3712 103509 102681 103509 103301 94810 103301 10440 102681 -2610 102681 -3480 -3712 -3480" strokecolor="#FFFFFF" strokeweight="7.00pt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«ДОМИНО»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подбирать проверочные слова к слову с пропущенной орфограммой.</w:t>
      </w:r>
      <w:r>
        <w:rPr>
          <w:color w:val="000000"/>
          <w:sz w:val="0"/>
          <w:szCs w:val="0"/>
          <w:shd w:val="clear" w:color="000000" w:fill="000000"/>
        </w:rPr>
        <w:t xml:space="preserve"> 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Раздаточный </w:t>
      </w:r>
      <w:r>
        <w:rPr>
          <w:b/>
          <w:bCs/>
          <w:sz w:val="28"/>
          <w:szCs w:val="28"/>
        </w:rPr>
        <w:t xml:space="preserve">материал:</w:t>
      </w:r>
      <w:r>
        <w:rPr>
          <w:bCs/>
          <w:sz w:val="28"/>
          <w:szCs w:val="28"/>
        </w:rPr>
        <w:t xml:space="preserve">карточки</w:t>
      </w:r>
      <w:r>
        <w:rPr>
          <w:bCs/>
          <w:sz w:val="28"/>
          <w:szCs w:val="28"/>
        </w:rPr>
        <w:t xml:space="preserve">, на которых слева - гласная буква, а справа – слово с пропущенной орфограммой.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Методика:</w:t>
      </w:r>
      <w:r>
        <w:rPr>
          <w:sz w:val="28"/>
          <w:szCs w:val="28"/>
        </w:rPr>
        <w:t xml:space="preserve">игрок выбирает первое слово, подбирает проверочное слово и находит карточку с соответствующей гласной и т.д.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20" w:lineRule="atLeast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«ТРИ ПИРАМИДЫ»</w:t>
      </w:r>
      <w:r/>
    </w:p>
    <w:p>
      <w:pPr>
        <w:jc w:val="both"/>
        <w:spacing w:after="0" w:line="2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66040</wp:posOffset>
                </wp:positionV>
                <wp:extent cx="3419475" cy="2152650"/>
                <wp:effectExtent l="114300" t="76200" r="104775" b="76200"/>
                <wp:wrapThrough wrapText="bothSides">
                  <wp:wrapPolygon edited="1">
                    <wp:start x="-722" y="-765"/>
                    <wp:lineTo x="-722" y="22365"/>
                    <wp:lineTo x="22142" y="22365"/>
                    <wp:lineTo x="22262" y="20835"/>
                    <wp:lineTo x="22262" y="2294"/>
                    <wp:lineTo x="22142" y="-573"/>
                    <wp:lineTo x="22142" y="-765"/>
                    <wp:lineTo x="-722" y="-765"/>
                  </wp:wrapPolygon>
                </wp:wrapThrough>
                <wp:docPr id="5" name="Рисунок 6" descr="C:\Documents and Settings\Логопед\Рабочий стол\IMG_48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Логопед\Рабочий стол\IMG_4837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rcRect l="4009" t="4917" r="5879" b="19409"/>
                        <a:stretch/>
                      </pic:blipFill>
                      <pic:spPr bwMode="auto">
                        <a:xfrm>
                          <a:off x="0" y="0"/>
                          <a:ext cx="3419475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62336;o:allowoverlap:true;o:allowincell:true;mso-position-horizontal-relative:text;margin-left:195.4pt;mso-position-horizontal:absolute;mso-position-vertical-relative:text;margin-top:5.2pt;mso-position-vertical:absolute;width:269.2pt;height:169.5pt;mso-wrap-distance-left:9.0pt;mso-wrap-distance-top:0.0pt;mso-wrap-distance-right:9.0pt;mso-wrap-distance-bottom:0.0pt;" wrapcoords="-3342 -3541 -3342 103542 102509 103542 103065 96458 103065 10620 102509 -2652 102509 -3541 -3342 -3541" strokecolor="#FFFFFF" strokeweight="7.00pt">
                <v:path textboxrect="0,0,0,0"/>
                <w10:wrap type="through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акрепление правописания слов с безударной гласной. </w:t>
      </w:r>
      <w:r/>
    </w:p>
    <w:p>
      <w:pPr>
        <w:jc w:val="both"/>
        <w:spacing w:after="0" w:line="22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Раздаточный материал: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три пирамиды, в кольца которых вписаны слова с пропущенной безударной гласной.</w:t>
      </w:r>
      <w:r/>
    </w:p>
    <w:p>
      <w:pPr>
        <w:pStyle w:val="624"/>
        <w:jc w:val="both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Методика: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сигналу учителя </w:t>
      </w:r>
      <w:r>
        <w:rPr>
          <w:sz w:val="28"/>
          <w:szCs w:val="28"/>
        </w:rPr>
        <w:t xml:space="preserve">игроки</w:t>
      </w:r>
      <w:r>
        <w:rPr>
          <w:sz w:val="28"/>
          <w:szCs w:val="28"/>
        </w:rPr>
        <w:t xml:space="preserve"> вписывают букву в </w:t>
      </w:r>
      <w:r>
        <w:rPr>
          <w:sz w:val="28"/>
          <w:szCs w:val="28"/>
        </w:rPr>
        <w:t xml:space="preserve">среднюю пирамиду. Побеждает тот, кто</w:t>
      </w:r>
      <w:r>
        <w:rPr>
          <w:sz w:val="28"/>
          <w:szCs w:val="28"/>
        </w:rPr>
        <w:t xml:space="preserve"> быстрее других «соб</w:t>
      </w:r>
      <w:r>
        <w:rPr>
          <w:sz w:val="28"/>
          <w:szCs w:val="28"/>
        </w:rPr>
        <w:t xml:space="preserve">ерёт» свою пирамиду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  <w:u w:val="single"/>
        </w:rPr>
        <w:t xml:space="preserve"> </w:t>
      </w:r>
      <w:r/>
    </w:p>
    <w:p>
      <w:pPr>
        <w:pStyle w:val="62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spacing w:before="0" w:beforeAutospacing="0" w:after="0" w:afterAutospacing="0" w:line="220" w:lineRule="atLeast"/>
        <w:rPr>
          <w:sz w:val="28"/>
          <w:szCs w:val="28"/>
          <w:u w:val="single"/>
        </w:rPr>
      </w:pPr>
      <w:r>
        <w:rPr>
          <w:rStyle w:val="629"/>
          <w:b/>
          <w:bCs/>
          <w:sz w:val="28"/>
          <w:szCs w:val="28"/>
          <w:u w:val="single"/>
        </w:rPr>
        <w:t xml:space="preserve">«</w:t>
      </w:r>
      <w:r>
        <w:rPr>
          <w:rStyle w:val="629"/>
          <w:b/>
          <w:bCs/>
          <w:sz w:val="28"/>
          <w:szCs w:val="28"/>
          <w:u w:val="single"/>
        </w:rPr>
        <w:t xml:space="preserve">Н</w:t>
      </w:r>
      <w:r>
        <w:rPr>
          <w:rStyle w:val="629"/>
          <w:b/>
          <w:bCs/>
          <w:sz w:val="28"/>
          <w:szCs w:val="28"/>
          <w:u w:val="single"/>
        </w:rPr>
        <w:t xml:space="preserve">АЗОВИ МНОГО ПРЕДМЕТОВ»</w:t>
      </w:r>
      <w:r/>
    </w:p>
    <w:p>
      <w:pPr>
        <w:pStyle w:val="628"/>
        <w:jc w:val="both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rStyle w:val="630"/>
          <w:b/>
          <w:sz w:val="28"/>
          <w:szCs w:val="28"/>
        </w:rPr>
        <w:t xml:space="preserve">Цель:</w:t>
      </w:r>
      <w:r>
        <w:rPr>
          <w:rStyle w:val="630"/>
          <w:sz w:val="28"/>
          <w:szCs w:val="28"/>
        </w:rPr>
        <w:t xml:space="preserve">о</w:t>
      </w:r>
      <w:r>
        <w:rPr>
          <w:rStyle w:val="630"/>
          <w:sz w:val="28"/>
          <w:szCs w:val="28"/>
        </w:rPr>
        <w:t xml:space="preserve">тработка способа проверки безударных гласных.</w:t>
      </w:r>
      <w:r/>
    </w:p>
    <w:p>
      <w:pPr>
        <w:pStyle w:val="628"/>
        <w:jc w:val="both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rStyle w:val="630"/>
          <w:b/>
          <w:sz w:val="28"/>
          <w:szCs w:val="28"/>
        </w:rPr>
        <w:t xml:space="preserve">Методика:</w:t>
      </w:r>
      <w:r>
        <w:rPr>
          <w:rStyle w:val="630"/>
          <w:sz w:val="28"/>
          <w:szCs w:val="28"/>
        </w:rPr>
        <w:t xml:space="preserve">у</w:t>
      </w:r>
      <w:r>
        <w:rPr>
          <w:rStyle w:val="630"/>
          <w:sz w:val="28"/>
          <w:szCs w:val="28"/>
        </w:rPr>
        <w:t xml:space="preserve">читель называет один предмет, а ученик называет много таких предметов и объясняет, какую гласную надо писать в корне обоих слов. За каждый правильный ответ ряд получает очко. Победитель выявляется по количеству очков.</w:t>
      </w:r>
      <w:r/>
    </w:p>
    <w:p>
      <w:pPr>
        <w:pStyle w:val="628"/>
        <w:jc w:val="both"/>
        <w:spacing w:before="0" w:beforeAutospacing="0" w:after="0" w:afterAutospacing="0" w:line="220" w:lineRule="atLeast"/>
        <w:rPr>
          <w:rStyle w:val="630"/>
          <w:sz w:val="28"/>
          <w:szCs w:val="28"/>
        </w:rPr>
      </w:pPr>
      <w:r>
        <w:rPr>
          <w:rStyle w:val="630"/>
          <w:b/>
          <w:sz w:val="28"/>
          <w:szCs w:val="28"/>
        </w:rPr>
        <w:t xml:space="preserve">Словарный материал</w:t>
      </w:r>
      <w:r>
        <w:rPr>
          <w:rStyle w:val="630"/>
          <w:b/>
          <w:sz w:val="28"/>
          <w:szCs w:val="28"/>
        </w:rPr>
        <w:t xml:space="preserve">:</w:t>
      </w:r>
      <w:r>
        <w:rPr>
          <w:rStyle w:val="630"/>
          <w:sz w:val="28"/>
          <w:szCs w:val="28"/>
        </w:rPr>
        <w:t xml:space="preserve"> страна, волна, коса, доска, толпа, тропа, ведро, весна, звезда, звено, свеча, село, письмо, плита, свинья, ядро, яйцо, трава, вода, гора, коза, нога, нора, оса, роса, сова, сосна, змея, перо, река, стена, зима, лицо, пила, число, пятно.</w:t>
      </w:r>
      <w:r/>
    </w:p>
    <w:p>
      <w:pPr>
        <w:pStyle w:val="628"/>
        <w:jc w:val="right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Хохлова Е.В. 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amp;quot">
    <w:panose1 w:val="02000603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1"/>
    <w:link w:val="61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21"/>
    <w:link w:val="62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8"/>
    <w:next w:val="61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8"/>
    <w:next w:val="61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8"/>
    <w:next w:val="61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8"/>
    <w:next w:val="61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8"/>
    <w:next w:val="61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8"/>
    <w:next w:val="6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8"/>
    <w:next w:val="6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8"/>
    <w:next w:val="61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1"/>
    <w:link w:val="33"/>
    <w:uiPriority w:val="10"/>
    <w:rPr>
      <w:sz w:val="48"/>
      <w:szCs w:val="48"/>
    </w:rPr>
  </w:style>
  <w:style w:type="paragraph" w:styleId="35">
    <w:name w:val="Subtitle"/>
    <w:basedOn w:val="618"/>
    <w:next w:val="61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1"/>
    <w:link w:val="35"/>
    <w:uiPriority w:val="11"/>
    <w:rPr>
      <w:sz w:val="24"/>
      <w:szCs w:val="24"/>
    </w:rPr>
  </w:style>
  <w:style w:type="paragraph" w:styleId="37">
    <w:name w:val="Quote"/>
    <w:basedOn w:val="618"/>
    <w:next w:val="6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8"/>
    <w:next w:val="6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1"/>
    <w:link w:val="41"/>
    <w:uiPriority w:val="99"/>
  </w:style>
  <w:style w:type="paragraph" w:styleId="43">
    <w:name w:val="Footer"/>
    <w:basedOn w:val="61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1"/>
    <w:link w:val="43"/>
    <w:uiPriority w:val="99"/>
  </w:style>
  <w:style w:type="paragraph" w:styleId="45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1"/>
    <w:uiPriority w:val="99"/>
    <w:unhideWhenUsed/>
    <w:rPr>
      <w:vertAlign w:val="superscript"/>
    </w:rPr>
  </w:style>
  <w:style w:type="paragraph" w:styleId="177">
    <w:name w:val="endnote text"/>
    <w:basedOn w:val="6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1"/>
    <w:uiPriority w:val="99"/>
    <w:semiHidden/>
    <w:unhideWhenUsed/>
    <w:rPr>
      <w:vertAlign w:val="superscript"/>
    </w:rPr>
  </w:style>
  <w:style w:type="paragraph" w:styleId="180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</w:style>
  <w:style w:type="paragraph" w:styleId="619">
    <w:name w:val="Heading 1"/>
    <w:basedOn w:val="618"/>
    <w:link w:val="626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20">
    <w:name w:val="Heading 2"/>
    <w:basedOn w:val="618"/>
    <w:next w:val="618"/>
    <w:link w:val="627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Normal (Web)"/>
    <w:basedOn w:val="61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5">
    <w:name w:val="Hyperlink"/>
    <w:basedOn w:val="621"/>
    <w:uiPriority w:val="99"/>
    <w:semiHidden/>
    <w:unhideWhenUsed/>
    <w:rPr>
      <w:color w:val="0000ff"/>
      <w:u w:val="single"/>
    </w:rPr>
  </w:style>
  <w:style w:type="character" w:styleId="626" w:customStyle="1">
    <w:name w:val="Заголовок 1 Знак"/>
    <w:basedOn w:val="621"/>
    <w:link w:val="619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7" w:customStyle="1">
    <w:name w:val="Заголовок 2 Знак"/>
    <w:basedOn w:val="621"/>
    <w:link w:val="620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28" w:customStyle="1">
    <w:name w:val="c4"/>
    <w:basedOn w:val="6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9" w:customStyle="1">
    <w:name w:val="c7"/>
    <w:basedOn w:val="621"/>
  </w:style>
  <w:style w:type="character" w:styleId="630" w:customStyle="1">
    <w:name w:val="c2"/>
    <w:basedOn w:val="621"/>
  </w:style>
  <w:style w:type="character" w:styleId="631" w:customStyle="1">
    <w:name w:val="c15"/>
    <w:basedOn w:val="621"/>
  </w:style>
  <w:style w:type="character" w:styleId="632" w:customStyle="1">
    <w:name w:val="c0"/>
    <w:basedOn w:val="621"/>
  </w:style>
  <w:style w:type="table" w:styleId="633">
    <w:name w:val="Table Grid"/>
    <w:basedOn w:val="6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4">
    <w:name w:val="Balloon Text"/>
    <w:basedOn w:val="618"/>
    <w:link w:val="63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5" w:customStyle="1">
    <w:name w:val="Текст выноски Знак"/>
    <w:basedOn w:val="621"/>
    <w:link w:val="63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revision>13</cp:revision>
  <dcterms:created xsi:type="dcterms:W3CDTF">2018-11-13T09:34:00Z</dcterms:created>
  <dcterms:modified xsi:type="dcterms:W3CDTF">2022-12-23T06:41:39Z</dcterms:modified>
</cp:coreProperties>
</file>